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AF" w:rsidRDefault="005613AF" w:rsidP="005613AF">
      <w:pPr>
        <w:spacing w:after="0" w:line="360" w:lineRule="auto"/>
        <w:jc w:val="both"/>
        <w:rPr>
          <w:rFonts w:ascii="Century Gothic" w:hAnsi="Century Gothic"/>
        </w:rPr>
      </w:pPr>
      <w:r>
        <w:rPr>
          <w:rFonts w:ascii="Century Gothic" w:hAnsi="Century Gothic"/>
          <w:b/>
        </w:rPr>
        <w:t>TERCER SEMINARIO PARA TRABAJOS DE TESINA MAESTRÍA</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EL DOCUMENTO QUE PRESENTE EL ALUMNO DEBE VENIR AUTORIZADO POR EL COMITÉ TUTORIAL, EN PARTICULAR POR EL ASESOR ACADÉMICO.</w:t>
      </w:r>
      <w:r w:rsidR="00B058DA">
        <w:rPr>
          <w:rFonts w:ascii="Century Gothic" w:hAnsi="Century Gothic"/>
        </w:rPr>
        <w:t xml:space="preserve"> EL ASESOR EN PLANTA ES OPCIONAL.</w:t>
      </w:r>
      <w:bookmarkStart w:id="0" w:name="_GoBack"/>
      <w:bookmarkEnd w:id="0"/>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 xml:space="preserve">Nombre del alumno: _____________________________________ </w:t>
      </w:r>
    </w:p>
    <w:p w:rsidR="005613AF" w:rsidRDefault="005613AF" w:rsidP="005613AF">
      <w:pPr>
        <w:spacing w:after="0" w:line="360" w:lineRule="auto"/>
        <w:jc w:val="both"/>
        <w:rPr>
          <w:rFonts w:ascii="Century Gothic" w:hAnsi="Century Gothic"/>
        </w:rPr>
      </w:pPr>
      <w:r>
        <w:rPr>
          <w:rFonts w:ascii="Century Gothic" w:hAnsi="Century Gothic"/>
        </w:rPr>
        <w:t>No. de matrícula: _________</w:t>
      </w:r>
    </w:p>
    <w:p w:rsidR="005613AF" w:rsidRDefault="005613AF" w:rsidP="005613AF">
      <w:pPr>
        <w:spacing w:after="0" w:line="360" w:lineRule="auto"/>
        <w:jc w:val="both"/>
        <w:rPr>
          <w:rFonts w:ascii="Century Gothic" w:hAnsi="Century Gothic"/>
        </w:rPr>
      </w:pPr>
      <w:r>
        <w:rPr>
          <w:rFonts w:ascii="Century Gothic" w:hAnsi="Century Gothic"/>
        </w:rPr>
        <w:t>Posgrado en: _____________________________________________________________________</w:t>
      </w:r>
    </w:p>
    <w:p w:rsidR="005613AF" w:rsidRDefault="005613AF" w:rsidP="005613AF">
      <w:pPr>
        <w:spacing w:after="0" w:line="360" w:lineRule="auto"/>
        <w:jc w:val="both"/>
        <w:rPr>
          <w:rFonts w:ascii="Century Gothic" w:hAnsi="Century Gothic"/>
        </w:rPr>
      </w:pPr>
      <w:r>
        <w:rPr>
          <w:rFonts w:ascii="Century Gothic" w:hAnsi="Century Gothic"/>
        </w:rPr>
        <w:t>Nombre y Firma del Asesor académico: ___________________________________________</w:t>
      </w:r>
    </w:p>
    <w:p w:rsidR="005613AF" w:rsidRDefault="005613AF" w:rsidP="005613AF">
      <w:pPr>
        <w:spacing w:after="0" w:line="360" w:lineRule="auto"/>
        <w:jc w:val="both"/>
        <w:rPr>
          <w:rFonts w:ascii="Century Gothic" w:hAnsi="Century Gothic"/>
        </w:rPr>
      </w:pPr>
      <w:r>
        <w:rPr>
          <w:rFonts w:ascii="Century Gothic" w:hAnsi="Century Gothic"/>
        </w:rPr>
        <w:t>Nombre y Firma del Asesor en Planta: ______________________________________________</w:t>
      </w:r>
    </w:p>
    <w:p w:rsidR="005613AF" w:rsidRDefault="005613AF" w:rsidP="005613AF">
      <w:pPr>
        <w:spacing w:after="0" w:line="360" w:lineRule="auto"/>
        <w:jc w:val="both"/>
        <w:rPr>
          <w:rFonts w:ascii="Century Gothic" w:hAnsi="Century Gothic"/>
        </w:rPr>
      </w:pPr>
      <w:r>
        <w:rPr>
          <w:rFonts w:ascii="Century Gothic" w:hAnsi="Century Gothic"/>
        </w:rPr>
        <w:t>Título del trabajo de tesina: ______________________________________________________</w:t>
      </w:r>
    </w:p>
    <w:p w:rsidR="005613AF" w:rsidRDefault="005613AF" w:rsidP="005613AF">
      <w:pPr>
        <w:spacing w:after="0" w:line="360" w:lineRule="auto"/>
        <w:jc w:val="both"/>
        <w:rPr>
          <w:rFonts w:ascii="Century Gothic" w:hAnsi="Century Gothic"/>
        </w:rPr>
      </w:pPr>
      <w:r>
        <w:rPr>
          <w:rFonts w:ascii="Century Gothic" w:hAnsi="Century Gothic"/>
        </w:rPr>
        <w:t>Puntos TOEFL (ITP): __________</w:t>
      </w:r>
    </w:p>
    <w:p w:rsidR="005613AF" w:rsidRDefault="005613AF" w:rsidP="005613AF">
      <w:pPr>
        <w:spacing w:after="0" w:line="360" w:lineRule="auto"/>
        <w:rPr>
          <w:rFonts w:ascii="Century Gothic" w:hAnsi="Century Gothic"/>
        </w:rPr>
      </w:pP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b/>
        </w:rPr>
      </w:pPr>
      <w:r>
        <w:rPr>
          <w:rFonts w:ascii="Century Gothic" w:hAnsi="Century Gothic"/>
          <w:b/>
        </w:rPr>
        <w:t>RESULTADOS</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 xml:space="preserve">Comprende dos partes fundamentales: la presentación de los resultados y la discusión o análisis de los mismos. </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Se sugiere que la presentación de resultados tenga un orden similar al de la sección que lo antecede porque ayuda al alumno en su desarrollo y permite al lector seguir una secuencia lógica de pensamiento y fluidez en la lectura. Se debe ser muy cuidadoso en la redacción del análisis e interpretación de los resultados, pues una redacción deficiente, conlleva a una interpretación inadecuada.</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 xml:space="preserve">Asegúrese de que cada tabla y cada figura se encuentren en el texto posteriormente a su presentación. </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lastRenderedPageBreak/>
        <w:t xml:space="preserve">Si una ayuda visual se presenta  horizontalmente y ocupa toda la página, su número y título deben colocarse a la izquierda del lector. </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 xml:space="preserve">Sea cuidadoso en la elaboración de las ayudas visuales finales. Asegúrese de que los números de cada columna estén alineados. Las unidades de medida deben estar claramente indicadas. Utilice el sistema internacional, a no ser que tenga alguna razón específica para no hacerlo. En este caso, indique cuál es esa razón. </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b/>
        </w:rPr>
        <w:t>CONCLUSIONES</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Inicie con el objetivo o los objetivos planteados al inicio del trabajo, indicar cómo éste o éstos se han logrado. Las  conclusiones se desprenden directamente de los resultados del trabajo. Se debe expresar el cumplimiento de las hipótesis, contrastando lo expresado en el marco teórico con los resultados, se debe demostrar que los resultados alcanzados respaldan o se oponen a publicaciones y trabajos ya publicados y en qué se diferencia o amplía lo desarrollado anteriormente.</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b/>
        </w:rPr>
        <w:t>DOCUMENTO DE SATISFACCIÓN PARCIAL O TOTAL DE LA EMPRESA</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El alumno debe adjuntar una carta de su empresa donde la misma exprese que el resultado del trabajo de su proyecto de tesis o tesina satisface los requerimientos previstos por la empresa y está solucionando la situación inicialmente planteada.</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b/>
        </w:rPr>
        <w:t>PUBLICACIÓN O ARTÍCULO</w:t>
      </w:r>
    </w:p>
    <w:p w:rsidR="005613AF" w:rsidRDefault="005613AF" w:rsidP="005613AF">
      <w:pPr>
        <w:spacing w:after="0" w:line="360" w:lineRule="auto"/>
        <w:jc w:val="both"/>
        <w:rPr>
          <w:rFonts w:ascii="Century Gothic" w:hAnsi="Century Gothic"/>
        </w:rPr>
      </w:pPr>
    </w:p>
    <w:p w:rsidR="005613AF" w:rsidRDefault="005613AF" w:rsidP="005613AF">
      <w:pPr>
        <w:spacing w:after="0" w:line="360" w:lineRule="auto"/>
        <w:jc w:val="both"/>
        <w:rPr>
          <w:rFonts w:ascii="Century Gothic" w:hAnsi="Century Gothic"/>
        </w:rPr>
      </w:pPr>
      <w:r>
        <w:rPr>
          <w:rFonts w:ascii="Century Gothic" w:hAnsi="Century Gothic"/>
        </w:rPr>
        <w:t xml:space="preserve">El alumno adjuntará el borrador del artículo escrito de conjunto con alguno de los miembros del Comité Tutorial o de manera independiente. El artículo deberá venir aprobado y autorizado por el Asesor Académico y también deberá acompañarlo </w:t>
      </w:r>
      <w:r>
        <w:rPr>
          <w:rFonts w:ascii="Century Gothic" w:hAnsi="Century Gothic"/>
        </w:rPr>
        <w:lastRenderedPageBreak/>
        <w:t>con la gestión del presentación del mismo al Congreso o Revista donde se publicará o presentará el mismo.</w:t>
      </w:r>
    </w:p>
    <w:p w:rsidR="00826FFA" w:rsidRPr="006A6E4B" w:rsidRDefault="00826FFA" w:rsidP="006A6E4B">
      <w:pPr>
        <w:rPr>
          <w:rStyle w:val="hps"/>
        </w:rPr>
      </w:pPr>
    </w:p>
    <w:sectPr w:rsidR="00826FFA" w:rsidRPr="006A6E4B" w:rsidSect="00267D79">
      <w:headerReference w:type="default" r:id="rId10"/>
      <w:footerReference w:type="even" r:id="rId11"/>
      <w:footerReference w:type="default" r:id="rId12"/>
      <w:pgSz w:w="12240" w:h="15840"/>
      <w:pgMar w:top="2552" w:right="1418" w:bottom="1418" w:left="1701" w:header="567"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E1" w:rsidRDefault="009068E1" w:rsidP="0088324C">
      <w:pPr>
        <w:spacing w:after="0" w:line="240" w:lineRule="auto"/>
      </w:pPr>
      <w:r>
        <w:separator/>
      </w:r>
    </w:p>
  </w:endnote>
  <w:endnote w:type="continuationSeparator" w:id="0">
    <w:p w:rsidR="009068E1" w:rsidRDefault="009068E1" w:rsidP="0088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2D" w:rsidRDefault="00CB19B5" w:rsidP="00254659">
    <w:pPr>
      <w:pStyle w:val="Footer"/>
      <w:framePr w:wrap="around" w:vAnchor="text" w:hAnchor="margin" w:xAlign="center" w:y="1"/>
      <w:rPr>
        <w:rStyle w:val="PageNumber"/>
      </w:rPr>
    </w:pPr>
    <w:r>
      <w:rPr>
        <w:rStyle w:val="PageNumber"/>
      </w:rPr>
      <w:fldChar w:fldCharType="begin"/>
    </w:r>
    <w:r w:rsidR="0061152D">
      <w:rPr>
        <w:rStyle w:val="PageNumber"/>
      </w:rPr>
      <w:instrText xml:space="preserve">PAGE  </w:instrText>
    </w:r>
    <w:r>
      <w:rPr>
        <w:rStyle w:val="PageNumber"/>
      </w:rPr>
      <w:fldChar w:fldCharType="end"/>
    </w:r>
  </w:p>
  <w:p w:rsidR="0061152D" w:rsidRDefault="00611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4D42BC" w:rsidTr="004D42BC">
      <w:trPr>
        <w:jc w:val="center"/>
      </w:trPr>
      <w:tc>
        <w:tcPr>
          <w:tcW w:w="10771" w:type="dxa"/>
        </w:tcPr>
        <w:p w:rsidR="004D42BC" w:rsidRDefault="004D42BC" w:rsidP="0088324C">
          <w:pPr>
            <w:pStyle w:val="Footer"/>
            <w:tabs>
              <w:tab w:val="clear" w:pos="8838"/>
              <w:tab w:val="right" w:pos="10632"/>
            </w:tabs>
            <w:ind w:right="-1"/>
          </w:pPr>
        </w:p>
      </w:tc>
    </w:tr>
  </w:tbl>
  <w:p w:rsidR="0088324C" w:rsidRDefault="0088324C" w:rsidP="0088324C">
    <w:pPr>
      <w:pStyle w:val="Footer"/>
      <w:tabs>
        <w:tab w:val="clear" w:pos="8838"/>
        <w:tab w:val="right" w:pos="10632"/>
      </w:tabs>
      <w:ind w:left="-1418"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E1" w:rsidRDefault="009068E1" w:rsidP="0088324C">
      <w:pPr>
        <w:spacing w:after="0" w:line="240" w:lineRule="auto"/>
      </w:pPr>
      <w:r>
        <w:separator/>
      </w:r>
    </w:p>
  </w:footnote>
  <w:footnote w:type="continuationSeparator" w:id="0">
    <w:p w:rsidR="009068E1" w:rsidRDefault="009068E1" w:rsidP="00883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7C" w:rsidRDefault="00331F7C" w:rsidP="00331F7C">
    <w:pPr>
      <w:jc w:val="center"/>
      <w:rPr>
        <w:rStyle w:val="hps"/>
        <w:b/>
        <w:sz w:val="24"/>
      </w:rPr>
    </w:pPr>
  </w:p>
  <w:p w:rsidR="00331F7C" w:rsidRDefault="00331F7C" w:rsidP="00331F7C">
    <w:pPr>
      <w:pStyle w:val="Header"/>
      <w:tabs>
        <w:tab w:val="clear" w:pos="4419"/>
        <w:tab w:val="clear" w:pos="8838"/>
        <w:tab w:val="left" w:pos="5529"/>
      </w:tabs>
      <w:ind w:left="-1560"/>
      <w:jc w:val="center"/>
      <w:rPr>
        <w:noProof/>
        <w:lang w:eastAsia="es-MX"/>
      </w:rPr>
    </w:pPr>
    <w:r>
      <w:rPr>
        <w:noProof/>
        <w:lang w:eastAsia="es-MX"/>
      </w:rPr>
      <w:drawing>
        <wp:anchor distT="0" distB="0" distL="114300" distR="114300" simplePos="0" relativeHeight="251658240" behindDoc="1" locked="0" layoutInCell="1" allowOverlap="1" wp14:anchorId="6D64C4B7" wp14:editId="4DDBA494">
          <wp:simplePos x="0" y="0"/>
          <wp:positionH relativeFrom="page">
            <wp:posOffset>0</wp:posOffset>
          </wp:positionH>
          <wp:positionV relativeFrom="page">
            <wp:posOffset>94891</wp:posOffset>
          </wp:positionV>
          <wp:extent cx="7777914" cy="10065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jas 2015_corp.png"/>
                  <pic:cNvPicPr/>
                </pic:nvPicPr>
                <pic:blipFill>
                  <a:blip r:embed="rId1">
                    <a:extLst>
                      <a:ext uri="{28A0092B-C50C-407E-A947-70E740481C1C}">
                        <a14:useLocalDpi xmlns:a14="http://schemas.microsoft.com/office/drawing/2010/main" val="0"/>
                      </a:ext>
                    </a:extLst>
                  </a:blip>
                  <a:stretch>
                    <a:fillRect/>
                  </a:stretch>
                </pic:blipFill>
                <pic:spPr>
                  <a:xfrm>
                    <a:off x="0" y="0"/>
                    <a:ext cx="7777914" cy="10065535"/>
                  </a:xfrm>
                  <a:prstGeom prst="rect">
                    <a:avLst/>
                  </a:prstGeom>
                </pic:spPr>
              </pic:pic>
            </a:graphicData>
          </a:graphic>
          <wp14:sizeRelH relativeFrom="margin">
            <wp14:pctWidth>0</wp14:pctWidth>
          </wp14:sizeRelH>
          <wp14:sizeRelV relativeFrom="margin">
            <wp14:pctHeight>0</wp14:pctHeight>
          </wp14:sizeRelV>
        </wp:anchor>
      </w:drawing>
    </w:r>
  </w:p>
  <w:p w:rsidR="0088324C" w:rsidRDefault="00EA5257" w:rsidP="0061152D">
    <w:pPr>
      <w:pStyle w:val="Header"/>
      <w:tabs>
        <w:tab w:val="clear" w:pos="4419"/>
        <w:tab w:val="clear" w:pos="8838"/>
        <w:tab w:val="left" w:pos="5529"/>
      </w:tabs>
      <w:ind w:left="-1560"/>
    </w:pPr>
    <w:r>
      <w:rPr>
        <w:noProof/>
        <w:lang w:eastAsia="es-MX"/>
      </w:rPr>
      <mc:AlternateContent>
        <mc:Choice Requires="wps">
          <w:drawing>
            <wp:anchor distT="0" distB="0" distL="114300" distR="114300" simplePos="0" relativeHeight="251659264" behindDoc="0" locked="1" layoutInCell="1" allowOverlap="1" wp14:anchorId="6314E7B2" wp14:editId="34098CA1">
              <wp:simplePos x="0" y="0"/>
              <wp:positionH relativeFrom="column">
                <wp:posOffset>1055370</wp:posOffset>
              </wp:positionH>
              <wp:positionV relativeFrom="page">
                <wp:posOffset>1714500</wp:posOffset>
              </wp:positionV>
              <wp:extent cx="570357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570357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6405C" id="Rectangle 1" o:spid="_x0000_s1026" style="position:absolute;margin-left:83.1pt;margin-top:135pt;width:449.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" fillcolor="white [3212]" stroked="f" strokeweight="2pt">
              <w10:wrap anchory="page"/>
              <w10:anchorlock/>
            </v:rect>
          </w:pict>
        </mc:Fallback>
      </mc:AlternateContent>
    </w:r>
    <w:r w:rsidR="00D16182">
      <w:rPr>
        <w:noProof/>
        <w:lang w:eastAsia="es-MX"/>
      </w:rPr>
      <w:t xml:space="preserve">              </w:t>
    </w:r>
    <w:r w:rsidR="004D42BC">
      <w:rPr>
        <w:noProof/>
        <w:lang w:eastAsia="es-MX"/>
      </w:rPr>
      <w:t xml:space="preserve">      </w:t>
    </w:r>
    <w:r w:rsidR="0061152D">
      <w:rPr>
        <w:noProof/>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7.25pt;height:243pt" o:bullet="t">
        <v:imagedata r:id="rId1" o:title="Logotipo CIATEQ"/>
      </v:shape>
    </w:pict>
  </w:numPicBullet>
  <w:abstractNum w:abstractNumId="0">
    <w:nsid w:val="08763C25"/>
    <w:multiLevelType w:val="hybridMultilevel"/>
    <w:tmpl w:val="097E973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CB3172F"/>
    <w:multiLevelType w:val="hybridMultilevel"/>
    <w:tmpl w:val="37C01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425CB5"/>
    <w:multiLevelType w:val="hybridMultilevel"/>
    <w:tmpl w:val="9E74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A97361"/>
    <w:multiLevelType w:val="hybridMultilevel"/>
    <w:tmpl w:val="30824B12"/>
    <w:lvl w:ilvl="0" w:tplc="3FECB6CE">
      <w:numFmt w:val="bullet"/>
      <w:lvlText w:val=""/>
      <w:lvlPicBulletId w:val="0"/>
      <w:lvlJc w:val="left"/>
      <w:pPr>
        <w:ind w:left="720" w:hanging="360"/>
      </w:pPr>
      <w:rPr>
        <w:rFonts w:ascii="Symbol" w:eastAsiaTheme="minorHAnsi"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4C"/>
    <w:rsid w:val="00040386"/>
    <w:rsid w:val="00073DA6"/>
    <w:rsid w:val="00086074"/>
    <w:rsid w:val="00097F7C"/>
    <w:rsid w:val="000B7ADA"/>
    <w:rsid w:val="000E3FC4"/>
    <w:rsid w:val="00166248"/>
    <w:rsid w:val="001E6CC1"/>
    <w:rsid w:val="0022230A"/>
    <w:rsid w:val="00267D79"/>
    <w:rsid w:val="002D3CC2"/>
    <w:rsid w:val="00303B19"/>
    <w:rsid w:val="00331F7C"/>
    <w:rsid w:val="003521FA"/>
    <w:rsid w:val="00385B42"/>
    <w:rsid w:val="003B3F9B"/>
    <w:rsid w:val="003C077A"/>
    <w:rsid w:val="0043769C"/>
    <w:rsid w:val="00441824"/>
    <w:rsid w:val="00450652"/>
    <w:rsid w:val="00455B2A"/>
    <w:rsid w:val="004750CE"/>
    <w:rsid w:val="004B1972"/>
    <w:rsid w:val="004D42BC"/>
    <w:rsid w:val="004D6FA4"/>
    <w:rsid w:val="004E6E14"/>
    <w:rsid w:val="005425EE"/>
    <w:rsid w:val="00557366"/>
    <w:rsid w:val="005613AF"/>
    <w:rsid w:val="005705C5"/>
    <w:rsid w:val="00582539"/>
    <w:rsid w:val="005A07FF"/>
    <w:rsid w:val="005E374C"/>
    <w:rsid w:val="0061152D"/>
    <w:rsid w:val="00690309"/>
    <w:rsid w:val="006A6E4B"/>
    <w:rsid w:val="006C6D63"/>
    <w:rsid w:val="006F1E00"/>
    <w:rsid w:val="0073315C"/>
    <w:rsid w:val="0074780E"/>
    <w:rsid w:val="007539CE"/>
    <w:rsid w:val="00756E60"/>
    <w:rsid w:val="00782268"/>
    <w:rsid w:val="007976CF"/>
    <w:rsid w:val="007B67DC"/>
    <w:rsid w:val="00816FAE"/>
    <w:rsid w:val="00826FFA"/>
    <w:rsid w:val="0088324C"/>
    <w:rsid w:val="00893CA0"/>
    <w:rsid w:val="009068E1"/>
    <w:rsid w:val="00911328"/>
    <w:rsid w:val="00911CC1"/>
    <w:rsid w:val="00975896"/>
    <w:rsid w:val="009B171E"/>
    <w:rsid w:val="009F5F8F"/>
    <w:rsid w:val="00A26511"/>
    <w:rsid w:val="00A3253E"/>
    <w:rsid w:val="00A6319E"/>
    <w:rsid w:val="00A7549A"/>
    <w:rsid w:val="00B058DA"/>
    <w:rsid w:val="00B335CE"/>
    <w:rsid w:val="00B373EB"/>
    <w:rsid w:val="00B434D4"/>
    <w:rsid w:val="00B55112"/>
    <w:rsid w:val="00BA1FE1"/>
    <w:rsid w:val="00BC0740"/>
    <w:rsid w:val="00BE4E89"/>
    <w:rsid w:val="00C04978"/>
    <w:rsid w:val="00C04F87"/>
    <w:rsid w:val="00C56BB3"/>
    <w:rsid w:val="00CB19B5"/>
    <w:rsid w:val="00CD4C4C"/>
    <w:rsid w:val="00CD5EFE"/>
    <w:rsid w:val="00CF7279"/>
    <w:rsid w:val="00D0470E"/>
    <w:rsid w:val="00D16182"/>
    <w:rsid w:val="00D3464E"/>
    <w:rsid w:val="00D85BDA"/>
    <w:rsid w:val="00D92056"/>
    <w:rsid w:val="00DA41A2"/>
    <w:rsid w:val="00DB2099"/>
    <w:rsid w:val="00E3073C"/>
    <w:rsid w:val="00E92539"/>
    <w:rsid w:val="00E92661"/>
    <w:rsid w:val="00E94359"/>
    <w:rsid w:val="00EA5257"/>
    <w:rsid w:val="00EE040F"/>
    <w:rsid w:val="00F01F95"/>
    <w:rsid w:val="00F65BD9"/>
    <w:rsid w:val="00F675F6"/>
    <w:rsid w:val="00FB2AD8"/>
    <w:rsid w:val="00FD7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AB7F6A8-3FF7-4E3E-92A7-A395E4C4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2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8324C"/>
  </w:style>
  <w:style w:type="paragraph" w:styleId="Footer">
    <w:name w:val="footer"/>
    <w:basedOn w:val="Normal"/>
    <w:link w:val="FooterChar"/>
    <w:uiPriority w:val="99"/>
    <w:unhideWhenUsed/>
    <w:rsid w:val="0088324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8324C"/>
  </w:style>
  <w:style w:type="paragraph" w:styleId="BalloonText">
    <w:name w:val="Balloon Text"/>
    <w:basedOn w:val="Normal"/>
    <w:link w:val="BalloonTextChar"/>
    <w:uiPriority w:val="99"/>
    <w:semiHidden/>
    <w:unhideWhenUsed/>
    <w:rsid w:val="00883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4C"/>
    <w:rPr>
      <w:rFonts w:ascii="Tahoma" w:hAnsi="Tahoma" w:cs="Tahoma"/>
      <w:sz w:val="16"/>
      <w:szCs w:val="16"/>
    </w:rPr>
  </w:style>
  <w:style w:type="character" w:styleId="PageNumber">
    <w:name w:val="page number"/>
    <w:basedOn w:val="DefaultParagraphFont"/>
    <w:uiPriority w:val="99"/>
    <w:semiHidden/>
    <w:unhideWhenUsed/>
    <w:rsid w:val="0061152D"/>
  </w:style>
  <w:style w:type="character" w:customStyle="1" w:styleId="hps">
    <w:name w:val="hps"/>
    <w:basedOn w:val="DefaultParagraphFont"/>
    <w:rsid w:val="00D92056"/>
  </w:style>
  <w:style w:type="table" w:styleId="TableGrid">
    <w:name w:val="Table Grid"/>
    <w:basedOn w:val="TableNormal"/>
    <w:uiPriority w:val="59"/>
    <w:rsid w:val="004D4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6894">
      <w:bodyDiv w:val="1"/>
      <w:marLeft w:val="0"/>
      <w:marRight w:val="0"/>
      <w:marTop w:val="0"/>
      <w:marBottom w:val="0"/>
      <w:divBdr>
        <w:top w:val="none" w:sz="0" w:space="0" w:color="auto"/>
        <w:left w:val="none" w:sz="0" w:space="0" w:color="auto"/>
        <w:bottom w:val="none" w:sz="0" w:space="0" w:color="auto"/>
        <w:right w:val="none" w:sz="0" w:space="0" w:color="auto"/>
      </w:divBdr>
    </w:div>
    <w:div w:id="15501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504723CD432F419928129131EFF767" ma:contentTypeVersion="0" ma:contentTypeDescription="Crear nuevo documento." ma:contentTypeScope="" ma:versionID="5f881f3080b71badf24610ac33127d74">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D9C9854-AA80-4F92-8671-47ADE257F69A}">
  <ds:schemaRefs>
    <ds:schemaRef ds:uri="http://schemas.microsoft.com/sharepoint/v3/contenttype/forms"/>
  </ds:schemaRefs>
</ds:datastoreItem>
</file>

<file path=customXml/itemProps2.xml><?xml version="1.0" encoding="utf-8"?>
<ds:datastoreItem xmlns:ds="http://schemas.openxmlformats.org/officeDocument/2006/customXml" ds:itemID="{0EF2539B-3054-4C9A-B8DA-5780627F78FF}">
  <ds:schemaRefs>
    <ds:schemaRef ds:uri="http://schemas.microsoft.com/office/2006/metadata/properties"/>
  </ds:schemaRefs>
</ds:datastoreItem>
</file>

<file path=customXml/itemProps3.xml><?xml version="1.0" encoding="utf-8"?>
<ds:datastoreItem xmlns:ds="http://schemas.openxmlformats.org/officeDocument/2006/customXml" ds:itemID="{89F242D6-6ED2-4562-BB48-A88A27007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447</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paola.cisneros</dc:creator>
  <cp:lastModifiedBy>Fernando Talavera</cp:lastModifiedBy>
  <cp:revision>16</cp:revision>
  <cp:lastPrinted>2016-06-02T23:29:00Z</cp:lastPrinted>
  <dcterms:created xsi:type="dcterms:W3CDTF">2016-07-06T17:57:00Z</dcterms:created>
  <dcterms:modified xsi:type="dcterms:W3CDTF">2016-09-09T17:28:00Z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0x01010050504723CD432F419928129131EFF767</vt:lpwstr>
  </property>
</Properties>
</file>